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48" w:rsidRPr="00335A48" w:rsidRDefault="00505526" w:rsidP="005055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4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35A48" w:rsidRDefault="00505526" w:rsidP="005055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48">
        <w:rPr>
          <w:rFonts w:ascii="Times New Roman" w:hAnsi="Times New Roman" w:cs="Times New Roman"/>
          <w:b/>
          <w:sz w:val="28"/>
          <w:szCs w:val="28"/>
        </w:rPr>
        <w:t>ИНФОРМАЦИОННЫЕ ТЕХНОЛОГИИ УПРАВЛЕНИЯ ВЗАИМООТНОШЕНИЯМИ С КЛИЕНТАМИ</w:t>
      </w:r>
    </w:p>
    <w:p w:rsidR="00505526" w:rsidRPr="00505526" w:rsidRDefault="00505526" w:rsidP="0050552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335A48" w:rsidRPr="00BD61C8" w:rsidRDefault="00335A48" w:rsidP="00BD61C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A48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335A48" w:rsidRDefault="00505526" w:rsidP="00BD61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35A48" w:rsidRPr="00335A48">
        <w:rPr>
          <w:rFonts w:ascii="Times New Roman" w:hAnsi="Times New Roman" w:cs="Times New Roman"/>
          <w:sz w:val="28"/>
          <w:szCs w:val="28"/>
        </w:rPr>
        <w:t>ормирование знаний, позволяющих создать целостное представление о концепции управления взаимоотношениями с клиентами (CRM), изучение процессов разработки и внедрения концепции CRM на предприятии, приобретение навыков самостоятельной работы с программными продуктами соответствующего класса (CRM-системами).</w:t>
      </w:r>
    </w:p>
    <w:p w:rsidR="00335A48" w:rsidRPr="00721BCF" w:rsidRDefault="00335A48" w:rsidP="00BD6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CF">
        <w:rPr>
          <w:rFonts w:ascii="Times New Roman" w:hAnsi="Times New Roman" w:cs="Times New Roman"/>
          <w:b/>
          <w:bCs/>
          <w:iCs/>
          <w:sz w:val="28"/>
          <w:szCs w:val="28"/>
        </w:rPr>
        <w:t>Место дисциплины в структуре ООП</w:t>
      </w:r>
      <w:r w:rsidRPr="00721BCF">
        <w:rPr>
          <w:rFonts w:ascii="Times New Roman" w:hAnsi="Times New Roman" w:cs="Times New Roman"/>
          <w:sz w:val="28"/>
          <w:szCs w:val="28"/>
        </w:rPr>
        <w:t>:</w:t>
      </w:r>
    </w:p>
    <w:p w:rsidR="00BD61C8" w:rsidRDefault="00BD61C8" w:rsidP="00BD61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61C8">
        <w:rPr>
          <w:rFonts w:ascii="Times New Roman" w:hAnsi="Times New Roman" w:cs="Times New Roman"/>
          <w:sz w:val="28"/>
          <w:szCs w:val="28"/>
        </w:rPr>
        <w:t>нформационные технологии управления взаимоотношениями с клиентами</w:t>
      </w:r>
      <w:r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</w:t>
      </w:r>
    </w:p>
    <w:bookmarkEnd w:id="0"/>
    <w:p w:rsidR="00335A48" w:rsidRPr="00335A48" w:rsidRDefault="00335A48" w:rsidP="00BD61C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A4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CD6172" w:rsidRPr="00335A48" w:rsidRDefault="00335A48" w:rsidP="00BD61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48">
        <w:rPr>
          <w:rFonts w:ascii="Times New Roman" w:hAnsi="Times New Roman" w:cs="Times New Roman"/>
          <w:sz w:val="28"/>
          <w:szCs w:val="28"/>
        </w:rPr>
        <w:t xml:space="preserve">Теоретические аспекты </w:t>
      </w:r>
      <w:proofErr w:type="spellStart"/>
      <w:r w:rsidRPr="00335A48">
        <w:rPr>
          <w:rFonts w:ascii="Times New Roman" w:hAnsi="Times New Roman" w:cs="Times New Roman"/>
          <w:sz w:val="28"/>
          <w:szCs w:val="28"/>
        </w:rPr>
        <w:t>клиентоориентированного</w:t>
      </w:r>
      <w:proofErr w:type="spellEnd"/>
      <w:r w:rsidRPr="00335A48">
        <w:rPr>
          <w:rFonts w:ascii="Times New Roman" w:hAnsi="Times New Roman" w:cs="Times New Roman"/>
          <w:sz w:val="28"/>
          <w:szCs w:val="28"/>
        </w:rPr>
        <w:t xml:space="preserve"> подхода. Архитектура, состояние рынка и особенности проектов по внедрению систем управления взаимоотношениями с клиентами. Процесс разработки стратегии CRM. Реализация функций маркетинга в CRM. Поддержка процессов продаж в CRM-системах. Аналитические возможности CRM. Проблемы интеграции информации о клиентах, хранилища данных. Средства анализа CRM-систем (методы многомерного статистического анализа, средства </w:t>
      </w:r>
      <w:proofErr w:type="spellStart"/>
      <w:r w:rsidRPr="00335A48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335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A48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Pr="00335A48">
        <w:rPr>
          <w:rFonts w:ascii="Times New Roman" w:hAnsi="Times New Roman" w:cs="Times New Roman"/>
          <w:sz w:val="28"/>
          <w:szCs w:val="28"/>
        </w:rPr>
        <w:t>, прогнозирования). OLAP-технологии (аналитическая обработка в режиме реального времени) в CRM-системах.</w:t>
      </w:r>
    </w:p>
    <w:sectPr w:rsidR="00CD6172" w:rsidRPr="0033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A7"/>
    <w:rsid w:val="000D10ED"/>
    <w:rsid w:val="00242EA7"/>
    <w:rsid w:val="00335A48"/>
    <w:rsid w:val="003D22C9"/>
    <w:rsid w:val="00487709"/>
    <w:rsid w:val="00505526"/>
    <w:rsid w:val="0078031A"/>
    <w:rsid w:val="00831B38"/>
    <w:rsid w:val="00893F34"/>
    <w:rsid w:val="00B45719"/>
    <w:rsid w:val="00BD61C8"/>
    <w:rsid w:val="00C35F50"/>
    <w:rsid w:val="00F0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CCD7"/>
  <w15:docId w15:val="{8F76D20D-B287-4374-BCAB-CAF985F4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C8F221-DE56-41D9-80A9-64FB57D08F81}"/>
</file>

<file path=customXml/itemProps2.xml><?xml version="1.0" encoding="utf-8"?>
<ds:datastoreItem xmlns:ds="http://schemas.openxmlformats.org/officeDocument/2006/customXml" ds:itemID="{64382739-3154-4020-9D5D-2A769ABD2084}"/>
</file>

<file path=customXml/itemProps3.xml><?xml version="1.0" encoding="utf-8"?>
<ds:datastoreItem xmlns:ds="http://schemas.openxmlformats.org/officeDocument/2006/customXml" ds:itemID="{5F6717E6-A1E0-4CBA-8602-C07EE3E7D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Валерьевна</dc:creator>
  <cp:keywords/>
  <dc:description/>
  <cp:lastModifiedBy>Рязанцева Елена Анатольевна EARyazantseva</cp:lastModifiedBy>
  <cp:revision>11</cp:revision>
  <dcterms:created xsi:type="dcterms:W3CDTF">2017-03-27T07:20:00Z</dcterms:created>
  <dcterms:modified xsi:type="dcterms:W3CDTF">2020-11-13T07:52:00Z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